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F92" w:rsidRPr="00D0458A" w:rsidRDefault="004E4F92" w:rsidP="009A3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0458A">
        <w:rPr>
          <w:rFonts w:ascii="Times New Roman" w:hAnsi="Times New Roman" w:cs="Times New Roman"/>
          <w:b/>
          <w:sz w:val="24"/>
          <w:szCs w:val="24"/>
        </w:rPr>
        <w:t xml:space="preserve">Experimental investigation on properties of </w:t>
      </w:r>
      <w:r w:rsidR="00150D2D" w:rsidRPr="00D0458A">
        <w:rPr>
          <w:rFonts w:ascii="Times New Roman" w:hAnsi="Times New Roman" w:cs="Times New Roman"/>
          <w:b/>
          <w:sz w:val="24"/>
          <w:szCs w:val="24"/>
        </w:rPr>
        <w:t>hybrid nanofluids (</w:t>
      </w:r>
      <w:r w:rsidRPr="00D0458A">
        <w:rPr>
          <w:rFonts w:ascii="Times New Roman" w:hAnsi="Times New Roman" w:cs="Times New Roman"/>
          <w:b/>
          <w:sz w:val="24"/>
          <w:szCs w:val="24"/>
        </w:rPr>
        <w:t>TiO</w:t>
      </w:r>
      <w:r w:rsidRPr="00D0458A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D0458A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D0458A">
        <w:rPr>
          <w:rFonts w:ascii="Times New Roman" w:hAnsi="Times New Roman" w:cs="Times New Roman"/>
          <w:b/>
          <w:sz w:val="24"/>
          <w:szCs w:val="24"/>
        </w:rPr>
        <w:t>ZnO</w:t>
      </w:r>
      <w:proofErr w:type="spellEnd"/>
      <w:r w:rsidR="00150D2D" w:rsidRPr="00D0458A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D0458A">
        <w:rPr>
          <w:rFonts w:ascii="Times New Roman" w:hAnsi="Times New Roman" w:cs="Times New Roman"/>
          <w:b/>
          <w:sz w:val="24"/>
          <w:szCs w:val="24"/>
        </w:rPr>
        <w:t>in water–ethylene glycol mixture</w:t>
      </w:r>
    </w:p>
    <w:p w:rsidR="00C46F66" w:rsidRPr="00D0458A" w:rsidRDefault="00C46F66" w:rsidP="009A3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6F66" w:rsidRPr="00D0458A" w:rsidRDefault="001812A1" w:rsidP="00C46F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N.S.M. Sahid</w:t>
      </w:r>
      <w:r w:rsidRPr="001812A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, M.M. Rahman</w:t>
      </w:r>
      <w:r w:rsidRPr="001812A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46F66" w:rsidRPr="00D0458A">
        <w:rPr>
          <w:rFonts w:ascii="Times New Roman" w:hAnsi="Times New Roman" w:cs="Times New Roman"/>
          <w:b/>
          <w:sz w:val="24"/>
          <w:szCs w:val="24"/>
        </w:rPr>
        <w:t>K. Kadirgama</w:t>
      </w:r>
      <w:r w:rsidRPr="001812A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and M. A. Maleque</w:t>
      </w:r>
      <w:r w:rsidRPr="001812A1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C46F66" w:rsidRPr="00D0458A" w:rsidRDefault="00C46F66" w:rsidP="00C46F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6F66" w:rsidRPr="00D0458A" w:rsidRDefault="001812A1" w:rsidP="00C46F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12A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46F66" w:rsidRPr="00D0458A">
        <w:rPr>
          <w:rFonts w:ascii="Times New Roman" w:hAnsi="Times New Roman" w:cs="Times New Roman"/>
          <w:sz w:val="24"/>
          <w:szCs w:val="24"/>
        </w:rPr>
        <w:t>Faculty of Mechanical Engineering, Universiti Malaysia Pahang</w:t>
      </w:r>
    </w:p>
    <w:p w:rsidR="00C46F66" w:rsidRPr="00D0458A" w:rsidRDefault="00C46F66" w:rsidP="00C46F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458A">
        <w:rPr>
          <w:rFonts w:ascii="Times New Roman" w:hAnsi="Times New Roman" w:cs="Times New Roman"/>
          <w:sz w:val="24"/>
          <w:szCs w:val="24"/>
        </w:rPr>
        <w:t xml:space="preserve">26600 </w:t>
      </w:r>
      <w:proofErr w:type="spellStart"/>
      <w:r w:rsidRPr="00D0458A">
        <w:rPr>
          <w:rFonts w:ascii="Times New Roman" w:hAnsi="Times New Roman" w:cs="Times New Roman"/>
          <w:sz w:val="24"/>
          <w:szCs w:val="24"/>
        </w:rPr>
        <w:t>Pekan</w:t>
      </w:r>
      <w:proofErr w:type="spellEnd"/>
      <w:r w:rsidRPr="00D0458A">
        <w:rPr>
          <w:rFonts w:ascii="Times New Roman" w:hAnsi="Times New Roman" w:cs="Times New Roman"/>
          <w:sz w:val="24"/>
          <w:szCs w:val="24"/>
        </w:rPr>
        <w:t xml:space="preserve">, Pahang, Malaysia, </w:t>
      </w:r>
    </w:p>
    <w:p w:rsidR="00C46F66" w:rsidRPr="00D0458A" w:rsidRDefault="00C46F66" w:rsidP="00C46F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458A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D0458A">
        <w:rPr>
          <w:rFonts w:ascii="Times New Roman" w:hAnsi="Times New Roman" w:cs="Times New Roman"/>
          <w:sz w:val="24"/>
          <w:szCs w:val="24"/>
        </w:rPr>
        <w:t>Email: mustafizur@ump.edu.my</w:t>
      </w:r>
    </w:p>
    <w:p w:rsidR="00C46F66" w:rsidRDefault="00C46F66" w:rsidP="00C46F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458A">
        <w:rPr>
          <w:rFonts w:ascii="Times New Roman" w:hAnsi="Times New Roman" w:cs="Times New Roman"/>
          <w:sz w:val="24"/>
          <w:szCs w:val="24"/>
        </w:rPr>
        <w:t>Phone: +6094246239; Fax: +609424222</w:t>
      </w:r>
    </w:p>
    <w:p w:rsidR="001812A1" w:rsidRDefault="001812A1" w:rsidP="00C46F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12A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812A1">
        <w:rPr>
          <w:rFonts w:ascii="Times New Roman" w:hAnsi="Times New Roman" w:cs="Times New Roman"/>
          <w:sz w:val="24"/>
          <w:szCs w:val="24"/>
        </w:rPr>
        <w:t xml:space="preserve">Department of Manufacturing and Materials Engineering </w:t>
      </w:r>
    </w:p>
    <w:p w:rsidR="001812A1" w:rsidRDefault="001812A1" w:rsidP="00C46F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12A1">
        <w:rPr>
          <w:rFonts w:ascii="Times New Roman" w:hAnsi="Times New Roman" w:cs="Times New Roman"/>
          <w:sz w:val="24"/>
          <w:szCs w:val="24"/>
        </w:rPr>
        <w:t xml:space="preserve">International Islamic University Malaysia </w:t>
      </w:r>
    </w:p>
    <w:p w:rsidR="001812A1" w:rsidRPr="001812A1" w:rsidRDefault="001812A1" w:rsidP="00C46F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12A1">
        <w:rPr>
          <w:rFonts w:ascii="Times New Roman" w:hAnsi="Times New Roman" w:cs="Times New Roman"/>
          <w:sz w:val="24"/>
          <w:szCs w:val="24"/>
        </w:rPr>
        <w:t>53100 Kuala Lumpur, MALAYSIA</w:t>
      </w:r>
    </w:p>
    <w:p w:rsidR="004E4F92" w:rsidRPr="00D0458A" w:rsidRDefault="004E4F92" w:rsidP="009A30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909" w:rsidRPr="00D0458A" w:rsidRDefault="00D92C42" w:rsidP="009A30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58A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C94C85" w:rsidRPr="00D0458A" w:rsidRDefault="00C94C85" w:rsidP="009A3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C85" w:rsidRPr="00D0458A" w:rsidRDefault="00150D2D" w:rsidP="009A3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58A">
        <w:rPr>
          <w:rFonts w:ascii="Times New Roman" w:hAnsi="Times New Roman" w:cs="Times New Roman"/>
          <w:sz w:val="24"/>
          <w:szCs w:val="24"/>
        </w:rPr>
        <w:t>This paper presents an experimental investigation on properties and stability of hybrid nanofluids (TiO</w:t>
      </w:r>
      <w:r w:rsidRPr="00D0458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0458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0458A">
        <w:rPr>
          <w:rFonts w:ascii="Times New Roman" w:hAnsi="Times New Roman" w:cs="Times New Roman"/>
          <w:sz w:val="24"/>
          <w:szCs w:val="24"/>
        </w:rPr>
        <w:t>ZnO</w:t>
      </w:r>
      <w:proofErr w:type="spellEnd"/>
      <w:r w:rsidRPr="00D0458A">
        <w:rPr>
          <w:rFonts w:ascii="Times New Roman" w:hAnsi="Times New Roman" w:cs="Times New Roman"/>
          <w:sz w:val="24"/>
          <w:szCs w:val="24"/>
        </w:rPr>
        <w:t xml:space="preserve">) in water-ethylene glycol mixture.  </w:t>
      </w:r>
      <w:r w:rsidR="00F34C0E" w:rsidRPr="00D0458A">
        <w:rPr>
          <w:rFonts w:ascii="Times New Roman" w:hAnsi="Times New Roman" w:cs="Times New Roman"/>
          <w:sz w:val="24"/>
          <w:szCs w:val="24"/>
        </w:rPr>
        <w:t xml:space="preserve">The nanofluids </w:t>
      </w:r>
      <w:r w:rsidRPr="00D0458A">
        <w:rPr>
          <w:rFonts w:ascii="Times New Roman" w:hAnsi="Times New Roman" w:cs="Times New Roman"/>
          <w:sz w:val="24"/>
          <w:szCs w:val="24"/>
        </w:rPr>
        <w:t>are important</w:t>
      </w:r>
      <w:r w:rsidR="00F34C0E" w:rsidRPr="00D0458A">
        <w:rPr>
          <w:rFonts w:ascii="Times New Roman" w:hAnsi="Times New Roman" w:cs="Times New Roman"/>
          <w:sz w:val="24"/>
          <w:szCs w:val="24"/>
        </w:rPr>
        <w:t xml:space="preserve"> in heat </w:t>
      </w:r>
      <w:r w:rsidRPr="00D0458A">
        <w:rPr>
          <w:rFonts w:ascii="Times New Roman" w:hAnsi="Times New Roman" w:cs="Times New Roman"/>
          <w:sz w:val="24"/>
          <w:szCs w:val="24"/>
        </w:rPr>
        <w:t>enhanced</w:t>
      </w:r>
      <w:r w:rsidR="00F34C0E" w:rsidRPr="00D0458A">
        <w:rPr>
          <w:rFonts w:ascii="Times New Roman" w:hAnsi="Times New Roman" w:cs="Times New Roman"/>
          <w:sz w:val="24"/>
          <w:szCs w:val="24"/>
        </w:rPr>
        <w:t xml:space="preserve"> due to its </w:t>
      </w:r>
      <w:r w:rsidRPr="00D0458A">
        <w:rPr>
          <w:rFonts w:ascii="Times New Roman" w:hAnsi="Times New Roman" w:cs="Times New Roman"/>
          <w:sz w:val="24"/>
          <w:szCs w:val="24"/>
        </w:rPr>
        <w:t>inherent operative</w:t>
      </w:r>
      <w:r w:rsidR="00F34C0E" w:rsidRPr="00D0458A">
        <w:rPr>
          <w:rFonts w:ascii="Times New Roman" w:hAnsi="Times New Roman" w:cs="Times New Roman"/>
          <w:sz w:val="24"/>
          <w:szCs w:val="24"/>
        </w:rPr>
        <w:t xml:space="preserve"> performance. The performance of hybrid nanofluids in </w:t>
      </w:r>
      <w:proofErr w:type="gramStart"/>
      <w:r w:rsidR="00F34C0E" w:rsidRPr="00D0458A">
        <w:rPr>
          <w:rFonts w:ascii="Times New Roman" w:hAnsi="Times New Roman" w:cs="Times New Roman"/>
          <w:sz w:val="24"/>
          <w:szCs w:val="24"/>
        </w:rPr>
        <w:t>mixture based</w:t>
      </w:r>
      <w:proofErr w:type="gramEnd"/>
      <w:r w:rsidR="00F34C0E" w:rsidRPr="00D0458A">
        <w:rPr>
          <w:rFonts w:ascii="Times New Roman" w:hAnsi="Times New Roman" w:cs="Times New Roman"/>
          <w:sz w:val="24"/>
          <w:szCs w:val="24"/>
        </w:rPr>
        <w:t xml:space="preserve"> fluids is </w:t>
      </w:r>
      <w:r w:rsidR="0007720C" w:rsidRPr="00D0458A">
        <w:rPr>
          <w:rFonts w:ascii="Times New Roman" w:hAnsi="Times New Roman" w:cs="Times New Roman"/>
          <w:sz w:val="24"/>
          <w:szCs w:val="24"/>
        </w:rPr>
        <w:t xml:space="preserve">not </w:t>
      </w:r>
      <w:r w:rsidR="00F34C0E" w:rsidRPr="00D0458A">
        <w:rPr>
          <w:rFonts w:ascii="Times New Roman" w:hAnsi="Times New Roman" w:cs="Times New Roman"/>
          <w:sz w:val="24"/>
          <w:szCs w:val="24"/>
        </w:rPr>
        <w:t>explored</w:t>
      </w:r>
      <w:r w:rsidR="0007720C" w:rsidRPr="00D0458A">
        <w:rPr>
          <w:rFonts w:ascii="Times New Roman" w:hAnsi="Times New Roman" w:cs="Times New Roman"/>
          <w:sz w:val="24"/>
          <w:szCs w:val="24"/>
        </w:rPr>
        <w:t xml:space="preserve"> vigorously yet.</w:t>
      </w:r>
      <w:r w:rsidR="00F34C0E" w:rsidRPr="00D0458A">
        <w:rPr>
          <w:rFonts w:ascii="Times New Roman" w:hAnsi="Times New Roman" w:cs="Times New Roman"/>
          <w:sz w:val="24"/>
          <w:szCs w:val="24"/>
        </w:rPr>
        <w:t xml:space="preserve"> </w:t>
      </w:r>
      <w:r w:rsidR="00C94C85" w:rsidRPr="00D0458A">
        <w:rPr>
          <w:rFonts w:ascii="Times New Roman" w:hAnsi="Times New Roman" w:cs="Times New Roman"/>
          <w:sz w:val="24"/>
          <w:szCs w:val="24"/>
        </w:rPr>
        <w:t>The properties of TiO</w:t>
      </w:r>
      <w:r w:rsidR="00C94C85" w:rsidRPr="00D0458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94C85" w:rsidRPr="00D0458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C94C85" w:rsidRPr="00D0458A">
        <w:rPr>
          <w:rFonts w:ascii="Times New Roman" w:hAnsi="Times New Roman" w:cs="Times New Roman"/>
          <w:sz w:val="24"/>
          <w:szCs w:val="24"/>
        </w:rPr>
        <w:t>ZnO</w:t>
      </w:r>
      <w:proofErr w:type="spellEnd"/>
      <w:r w:rsidR="00C94C85" w:rsidRPr="00D0458A">
        <w:rPr>
          <w:rFonts w:ascii="Times New Roman" w:hAnsi="Times New Roman" w:cs="Times New Roman"/>
          <w:sz w:val="24"/>
          <w:szCs w:val="24"/>
        </w:rPr>
        <w:t xml:space="preserve"> nanoparticle dispersed in mixture of water and </w:t>
      </w:r>
      <w:proofErr w:type="spellStart"/>
      <w:r w:rsidR="00C94C85" w:rsidRPr="00D0458A">
        <w:rPr>
          <w:rFonts w:ascii="Times New Roman" w:hAnsi="Times New Roman" w:cs="Times New Roman"/>
          <w:sz w:val="24"/>
          <w:szCs w:val="24"/>
        </w:rPr>
        <w:t>ethyelene</w:t>
      </w:r>
      <w:proofErr w:type="spellEnd"/>
      <w:r w:rsidR="00C94C85" w:rsidRPr="00D0458A">
        <w:rPr>
          <w:rFonts w:ascii="Times New Roman" w:hAnsi="Times New Roman" w:cs="Times New Roman"/>
          <w:sz w:val="24"/>
          <w:szCs w:val="24"/>
        </w:rPr>
        <w:t xml:space="preserve"> glycol (EG) were </w:t>
      </w:r>
      <w:r w:rsidR="00C60C3E" w:rsidRPr="00D0458A">
        <w:rPr>
          <w:rFonts w:ascii="Times New Roman" w:hAnsi="Times New Roman" w:cs="Times New Roman"/>
          <w:sz w:val="24"/>
          <w:szCs w:val="24"/>
        </w:rPr>
        <w:t>considered in this study</w:t>
      </w:r>
      <w:r w:rsidR="00C94C85" w:rsidRPr="00D0458A">
        <w:rPr>
          <w:rFonts w:ascii="Times New Roman" w:hAnsi="Times New Roman" w:cs="Times New Roman"/>
          <w:sz w:val="24"/>
          <w:szCs w:val="24"/>
        </w:rPr>
        <w:t xml:space="preserve">. The </w:t>
      </w:r>
      <w:r w:rsidR="00C60C3E" w:rsidRPr="00D0458A">
        <w:rPr>
          <w:rFonts w:ascii="Times New Roman" w:hAnsi="Times New Roman" w:cs="Times New Roman"/>
          <w:sz w:val="24"/>
          <w:szCs w:val="24"/>
        </w:rPr>
        <w:t>outcome</w:t>
      </w:r>
      <w:r w:rsidR="00C94C85" w:rsidRPr="00D0458A">
        <w:rPr>
          <w:rFonts w:ascii="Times New Roman" w:hAnsi="Times New Roman" w:cs="Times New Roman"/>
          <w:sz w:val="24"/>
          <w:szCs w:val="24"/>
        </w:rPr>
        <w:t xml:space="preserve"> of base fluid </w:t>
      </w:r>
      <w:r w:rsidR="00C60C3E" w:rsidRPr="00D0458A">
        <w:rPr>
          <w:rFonts w:ascii="Times New Roman" w:hAnsi="Times New Roman" w:cs="Times New Roman"/>
          <w:sz w:val="24"/>
          <w:szCs w:val="24"/>
        </w:rPr>
        <w:t>proportion</w:t>
      </w:r>
      <w:r w:rsidR="00C94C85" w:rsidRPr="00D0458A">
        <w:rPr>
          <w:rFonts w:ascii="Times New Roman" w:hAnsi="Times New Roman" w:cs="Times New Roman"/>
          <w:sz w:val="24"/>
          <w:szCs w:val="24"/>
        </w:rPr>
        <w:t xml:space="preserve"> (water: EG) to hybrid nano</w:t>
      </w:r>
      <w:r w:rsidR="00C60C3E" w:rsidRPr="00D0458A">
        <w:rPr>
          <w:rFonts w:ascii="Times New Roman" w:hAnsi="Times New Roman" w:cs="Times New Roman"/>
          <w:sz w:val="24"/>
          <w:szCs w:val="24"/>
        </w:rPr>
        <w:t>fluids</w:t>
      </w:r>
      <w:r w:rsidR="00462F20" w:rsidRPr="00D0458A">
        <w:rPr>
          <w:rFonts w:ascii="Times New Roman" w:hAnsi="Times New Roman" w:cs="Times New Roman"/>
          <w:sz w:val="24"/>
          <w:szCs w:val="24"/>
        </w:rPr>
        <w:t xml:space="preserve"> </w:t>
      </w:r>
      <w:r w:rsidR="00C94C85" w:rsidRPr="00D0458A">
        <w:rPr>
          <w:rFonts w:ascii="Times New Roman" w:hAnsi="Times New Roman" w:cs="Times New Roman"/>
          <w:sz w:val="24"/>
          <w:szCs w:val="24"/>
        </w:rPr>
        <w:t>was investigated. Hybrid nano</w:t>
      </w:r>
      <w:r w:rsidR="00C60C3E" w:rsidRPr="00D0458A">
        <w:rPr>
          <w:rFonts w:ascii="Times New Roman" w:hAnsi="Times New Roman" w:cs="Times New Roman"/>
          <w:sz w:val="24"/>
          <w:szCs w:val="24"/>
        </w:rPr>
        <w:t>fluids</w:t>
      </w:r>
      <w:r w:rsidR="00C94C85" w:rsidRPr="00D0458A">
        <w:rPr>
          <w:rFonts w:ascii="Times New Roman" w:hAnsi="Times New Roman" w:cs="Times New Roman"/>
          <w:sz w:val="24"/>
          <w:szCs w:val="24"/>
        </w:rPr>
        <w:t xml:space="preserve"> with differen</w:t>
      </w:r>
      <w:r w:rsidR="00D57B2E" w:rsidRPr="00D0458A">
        <w:rPr>
          <w:rFonts w:ascii="Times New Roman" w:hAnsi="Times New Roman" w:cs="Times New Roman"/>
          <w:sz w:val="24"/>
          <w:szCs w:val="24"/>
        </w:rPr>
        <w:t>t volume concentration up to 0.1-1.5</w:t>
      </w:r>
      <w:r w:rsidR="00C94C85" w:rsidRPr="00D0458A">
        <w:rPr>
          <w:rFonts w:ascii="Times New Roman" w:hAnsi="Times New Roman" w:cs="Times New Roman"/>
          <w:sz w:val="24"/>
          <w:szCs w:val="24"/>
        </w:rPr>
        <w:t>% were pr</w:t>
      </w:r>
      <w:r w:rsidR="00C60C3E" w:rsidRPr="00D0458A">
        <w:rPr>
          <w:rFonts w:ascii="Times New Roman" w:hAnsi="Times New Roman" w:cs="Times New Roman"/>
          <w:sz w:val="24"/>
          <w:szCs w:val="24"/>
        </w:rPr>
        <w:t>epare</w:t>
      </w:r>
      <w:r w:rsidR="00C94C85" w:rsidRPr="00D0458A">
        <w:rPr>
          <w:rFonts w:ascii="Times New Roman" w:hAnsi="Times New Roman" w:cs="Times New Roman"/>
          <w:sz w:val="24"/>
          <w:szCs w:val="24"/>
        </w:rPr>
        <w:t>d with 21nm particle size of TiO</w:t>
      </w:r>
      <w:r w:rsidR="00C94C85" w:rsidRPr="00D0458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94C85" w:rsidRPr="00D0458A">
        <w:rPr>
          <w:rFonts w:ascii="Times New Roman" w:hAnsi="Times New Roman" w:cs="Times New Roman"/>
          <w:sz w:val="24"/>
          <w:szCs w:val="24"/>
        </w:rPr>
        <w:t xml:space="preserve"> and 10-30nm </w:t>
      </w:r>
      <w:proofErr w:type="spellStart"/>
      <w:r w:rsidR="00C94C85" w:rsidRPr="00D0458A">
        <w:rPr>
          <w:rFonts w:ascii="Times New Roman" w:hAnsi="Times New Roman" w:cs="Times New Roman"/>
          <w:sz w:val="24"/>
          <w:szCs w:val="24"/>
        </w:rPr>
        <w:t>ZnO</w:t>
      </w:r>
      <w:proofErr w:type="spellEnd"/>
      <w:r w:rsidR="00C94C85" w:rsidRPr="00D0458A">
        <w:rPr>
          <w:rFonts w:ascii="Times New Roman" w:hAnsi="Times New Roman" w:cs="Times New Roman"/>
          <w:sz w:val="24"/>
          <w:szCs w:val="24"/>
        </w:rPr>
        <w:t xml:space="preserve"> nanoparticle. The nanoparticle were suspended in </w:t>
      </w:r>
      <w:r w:rsidR="00C60C3E" w:rsidRPr="00D0458A">
        <w:rPr>
          <w:rFonts w:ascii="Times New Roman" w:hAnsi="Times New Roman" w:cs="Times New Roman"/>
          <w:sz w:val="24"/>
          <w:szCs w:val="24"/>
        </w:rPr>
        <w:t xml:space="preserve">various </w:t>
      </w:r>
      <w:r w:rsidR="00C94C85" w:rsidRPr="00D0458A">
        <w:rPr>
          <w:rFonts w:ascii="Times New Roman" w:hAnsi="Times New Roman" w:cs="Times New Roman"/>
          <w:sz w:val="24"/>
          <w:szCs w:val="24"/>
        </w:rPr>
        <w:t>ratio of TiO</w:t>
      </w:r>
      <w:proofErr w:type="gramStart"/>
      <w:r w:rsidR="00C94C85" w:rsidRPr="00D0458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60C3E" w:rsidRPr="00D0458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60C3E" w:rsidRPr="00D04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C3E" w:rsidRPr="00D0458A">
        <w:rPr>
          <w:rFonts w:ascii="Times New Roman" w:hAnsi="Times New Roman" w:cs="Times New Roman"/>
          <w:sz w:val="24"/>
          <w:szCs w:val="24"/>
        </w:rPr>
        <w:t>ZnO</w:t>
      </w:r>
      <w:proofErr w:type="spellEnd"/>
      <w:r w:rsidR="00C60C3E" w:rsidRPr="00D0458A">
        <w:rPr>
          <w:rFonts w:ascii="Times New Roman" w:hAnsi="Times New Roman" w:cs="Times New Roman"/>
          <w:sz w:val="24"/>
          <w:szCs w:val="24"/>
        </w:rPr>
        <w:t xml:space="preserve"> including </w:t>
      </w:r>
      <w:r w:rsidR="00CE20D7" w:rsidRPr="00D0458A">
        <w:rPr>
          <w:rFonts w:ascii="Times New Roman" w:hAnsi="Times New Roman" w:cs="Times New Roman"/>
          <w:sz w:val="24"/>
          <w:szCs w:val="24"/>
        </w:rPr>
        <w:t>70:</w:t>
      </w:r>
      <w:r w:rsidR="00C94C85" w:rsidRPr="00D0458A">
        <w:rPr>
          <w:rFonts w:ascii="Times New Roman" w:hAnsi="Times New Roman" w:cs="Times New Roman"/>
          <w:sz w:val="24"/>
          <w:szCs w:val="24"/>
        </w:rPr>
        <w:t>3</w:t>
      </w:r>
      <w:r w:rsidR="00CE20D7" w:rsidRPr="00D0458A">
        <w:rPr>
          <w:rFonts w:ascii="Times New Roman" w:hAnsi="Times New Roman" w:cs="Times New Roman"/>
          <w:sz w:val="24"/>
          <w:szCs w:val="24"/>
        </w:rPr>
        <w:t>0, 80</w:t>
      </w:r>
      <w:r w:rsidR="00C94C85" w:rsidRPr="00D0458A">
        <w:rPr>
          <w:rFonts w:ascii="Times New Roman" w:hAnsi="Times New Roman" w:cs="Times New Roman"/>
          <w:sz w:val="24"/>
          <w:szCs w:val="24"/>
        </w:rPr>
        <w:t>:</w:t>
      </w:r>
      <w:r w:rsidR="00CE20D7" w:rsidRPr="00D0458A">
        <w:rPr>
          <w:rFonts w:ascii="Times New Roman" w:hAnsi="Times New Roman" w:cs="Times New Roman"/>
          <w:sz w:val="24"/>
          <w:szCs w:val="24"/>
        </w:rPr>
        <w:t>20 and 90</w:t>
      </w:r>
      <w:r w:rsidR="00C94C85" w:rsidRPr="00D0458A">
        <w:rPr>
          <w:rFonts w:ascii="Times New Roman" w:hAnsi="Times New Roman" w:cs="Times New Roman"/>
          <w:sz w:val="24"/>
          <w:szCs w:val="24"/>
        </w:rPr>
        <w:t>:1</w:t>
      </w:r>
      <w:r w:rsidR="00744AB5" w:rsidRPr="00D0458A">
        <w:rPr>
          <w:rFonts w:ascii="Times New Roman" w:hAnsi="Times New Roman" w:cs="Times New Roman"/>
          <w:sz w:val="24"/>
          <w:szCs w:val="24"/>
        </w:rPr>
        <w:t>0</w:t>
      </w:r>
      <w:r w:rsidR="00C94C85" w:rsidRPr="00D0458A">
        <w:rPr>
          <w:rFonts w:ascii="Times New Roman" w:hAnsi="Times New Roman" w:cs="Times New Roman"/>
          <w:sz w:val="24"/>
          <w:szCs w:val="24"/>
        </w:rPr>
        <w:t xml:space="preserve"> by volume percent.</w:t>
      </w:r>
      <w:r w:rsidR="00D57B2E" w:rsidRPr="00D0458A">
        <w:rPr>
          <w:rFonts w:ascii="Times New Roman" w:hAnsi="Times New Roman" w:cs="Times New Roman"/>
          <w:sz w:val="24"/>
          <w:szCs w:val="24"/>
        </w:rPr>
        <w:t xml:space="preserve"> The measurements of viscosity were performed using Brookfield LVDV III Ultra Rheometer for </w:t>
      </w:r>
      <w:proofErr w:type="gramStart"/>
      <w:r w:rsidR="00D57B2E" w:rsidRPr="00D0458A">
        <w:rPr>
          <w:rFonts w:ascii="Times New Roman" w:hAnsi="Times New Roman" w:cs="Times New Roman"/>
          <w:sz w:val="24"/>
          <w:szCs w:val="24"/>
        </w:rPr>
        <w:t>hybrid  nanofluid</w:t>
      </w:r>
      <w:proofErr w:type="gramEnd"/>
      <w:r w:rsidR="00D57B2E" w:rsidRPr="00D0458A">
        <w:rPr>
          <w:rFonts w:ascii="Times New Roman" w:hAnsi="Times New Roman" w:cs="Times New Roman"/>
          <w:sz w:val="24"/>
          <w:szCs w:val="24"/>
        </w:rPr>
        <w:t xml:space="preserve"> temperature of 50 to 70 </w:t>
      </w:r>
      <w:proofErr w:type="spellStart"/>
      <w:r w:rsidR="00D57B2E" w:rsidRPr="00D0458A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8465D8" w:rsidRPr="00D0458A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8465D8" w:rsidRPr="00D0458A">
        <w:rPr>
          <w:rFonts w:ascii="Times New Roman" w:hAnsi="Times New Roman" w:cs="Times New Roman"/>
          <w:sz w:val="24"/>
          <w:szCs w:val="24"/>
        </w:rPr>
        <w:t>,</w:t>
      </w:r>
      <w:r w:rsidR="00D57B2E" w:rsidRPr="00D0458A">
        <w:rPr>
          <w:rFonts w:ascii="Times New Roman" w:hAnsi="Times New Roman" w:cs="Times New Roman"/>
          <w:sz w:val="24"/>
          <w:szCs w:val="24"/>
        </w:rPr>
        <w:t xml:space="preserve"> while the measurements </w:t>
      </w:r>
      <w:r w:rsidR="00C60C3E" w:rsidRPr="00D0458A">
        <w:rPr>
          <w:rFonts w:ascii="Times New Roman" w:hAnsi="Times New Roman" w:cs="Times New Roman"/>
          <w:sz w:val="24"/>
          <w:szCs w:val="24"/>
        </w:rPr>
        <w:t xml:space="preserve">of </w:t>
      </w:r>
      <w:r w:rsidR="00D57B2E" w:rsidRPr="00D0458A">
        <w:rPr>
          <w:rFonts w:ascii="Times New Roman" w:hAnsi="Times New Roman" w:cs="Times New Roman"/>
          <w:sz w:val="24"/>
          <w:szCs w:val="24"/>
        </w:rPr>
        <w:t>therma</w:t>
      </w:r>
      <w:r w:rsidR="00C60C3E" w:rsidRPr="00D0458A">
        <w:rPr>
          <w:rFonts w:ascii="Times New Roman" w:hAnsi="Times New Roman" w:cs="Times New Roman"/>
          <w:sz w:val="24"/>
          <w:szCs w:val="24"/>
        </w:rPr>
        <w:t>l conductivity were performed</w:t>
      </w:r>
      <w:r w:rsidR="00D57B2E" w:rsidRPr="00D0458A">
        <w:rPr>
          <w:rFonts w:ascii="Times New Roman" w:hAnsi="Times New Roman" w:cs="Times New Roman"/>
          <w:sz w:val="24"/>
          <w:szCs w:val="24"/>
        </w:rPr>
        <w:t xml:space="preserve"> using KD2 PRO thermal conductivity. </w:t>
      </w:r>
      <w:r w:rsidR="00462F20" w:rsidRPr="00D0458A">
        <w:rPr>
          <w:rFonts w:ascii="Times New Roman" w:hAnsi="Times New Roman" w:cs="Times New Roman"/>
          <w:sz w:val="24"/>
          <w:szCs w:val="24"/>
        </w:rPr>
        <w:t>Viscosity and thermal conductivity of hybrid nano</w:t>
      </w:r>
      <w:r w:rsidR="00C60C3E" w:rsidRPr="00D0458A">
        <w:rPr>
          <w:rFonts w:ascii="Times New Roman" w:hAnsi="Times New Roman" w:cs="Times New Roman"/>
          <w:sz w:val="24"/>
          <w:szCs w:val="24"/>
        </w:rPr>
        <w:t>fluids</w:t>
      </w:r>
      <w:r w:rsidR="00462F20" w:rsidRPr="00D0458A">
        <w:rPr>
          <w:rFonts w:ascii="Times New Roman" w:hAnsi="Times New Roman" w:cs="Times New Roman"/>
          <w:sz w:val="24"/>
          <w:szCs w:val="24"/>
        </w:rPr>
        <w:t xml:space="preserve"> </w:t>
      </w:r>
      <w:r w:rsidR="00C60C3E" w:rsidRPr="00D0458A">
        <w:rPr>
          <w:rFonts w:ascii="Times New Roman" w:hAnsi="Times New Roman" w:cs="Times New Roman"/>
          <w:sz w:val="24"/>
          <w:szCs w:val="24"/>
        </w:rPr>
        <w:t>were</w:t>
      </w:r>
      <w:r w:rsidR="00462F20" w:rsidRPr="00D0458A">
        <w:rPr>
          <w:rFonts w:ascii="Times New Roman" w:hAnsi="Times New Roman" w:cs="Times New Roman"/>
          <w:sz w:val="24"/>
          <w:szCs w:val="24"/>
        </w:rPr>
        <w:t xml:space="preserve"> </w:t>
      </w:r>
      <w:r w:rsidR="00C60C3E" w:rsidRPr="00D0458A">
        <w:rPr>
          <w:rFonts w:ascii="Times New Roman" w:hAnsi="Times New Roman" w:cs="Times New Roman"/>
          <w:sz w:val="24"/>
          <w:szCs w:val="24"/>
        </w:rPr>
        <w:t>perceived</w:t>
      </w:r>
      <w:r w:rsidR="00462F20" w:rsidRPr="00D0458A">
        <w:rPr>
          <w:rFonts w:ascii="Times New Roman" w:hAnsi="Times New Roman" w:cs="Times New Roman"/>
          <w:sz w:val="24"/>
          <w:szCs w:val="24"/>
        </w:rPr>
        <w:t xml:space="preserve"> to </w:t>
      </w:r>
      <w:r w:rsidR="00C60C3E" w:rsidRPr="00D0458A">
        <w:rPr>
          <w:rFonts w:ascii="Times New Roman" w:hAnsi="Times New Roman" w:cs="Times New Roman"/>
          <w:sz w:val="24"/>
          <w:szCs w:val="24"/>
        </w:rPr>
        <w:t>impact</w:t>
      </w:r>
      <w:r w:rsidR="00462F20" w:rsidRPr="00D0458A">
        <w:rPr>
          <w:rFonts w:ascii="Times New Roman" w:hAnsi="Times New Roman" w:cs="Times New Roman"/>
          <w:sz w:val="24"/>
          <w:szCs w:val="24"/>
        </w:rPr>
        <w:t xml:space="preserve"> by hybrid nano</w:t>
      </w:r>
      <w:r w:rsidR="00C60C3E" w:rsidRPr="00D0458A">
        <w:rPr>
          <w:rFonts w:ascii="Times New Roman" w:hAnsi="Times New Roman" w:cs="Times New Roman"/>
          <w:sz w:val="24"/>
          <w:szCs w:val="24"/>
        </w:rPr>
        <w:t>fluids</w:t>
      </w:r>
      <w:r w:rsidR="00462F20" w:rsidRPr="00D0458A">
        <w:rPr>
          <w:rFonts w:ascii="Times New Roman" w:hAnsi="Times New Roman" w:cs="Times New Roman"/>
          <w:sz w:val="24"/>
          <w:szCs w:val="24"/>
        </w:rPr>
        <w:t xml:space="preserve"> </w:t>
      </w:r>
      <w:r w:rsidR="00130B45" w:rsidRPr="00D0458A">
        <w:rPr>
          <w:rFonts w:ascii="Times New Roman" w:hAnsi="Times New Roman" w:cs="Times New Roman"/>
          <w:sz w:val="24"/>
          <w:szCs w:val="24"/>
        </w:rPr>
        <w:t>concentration,</w:t>
      </w:r>
      <w:r w:rsidR="00D269B6" w:rsidRPr="00D0458A">
        <w:rPr>
          <w:rFonts w:ascii="Times New Roman" w:hAnsi="Times New Roman" w:cs="Times New Roman"/>
          <w:sz w:val="24"/>
          <w:szCs w:val="24"/>
        </w:rPr>
        <w:t xml:space="preserve"> </w:t>
      </w:r>
      <w:r w:rsidR="00462F20" w:rsidRPr="00D0458A">
        <w:rPr>
          <w:rFonts w:ascii="Times New Roman" w:hAnsi="Times New Roman" w:cs="Times New Roman"/>
          <w:sz w:val="24"/>
          <w:szCs w:val="24"/>
        </w:rPr>
        <w:t xml:space="preserve">temperature and </w:t>
      </w:r>
      <w:r w:rsidR="00D57B2E" w:rsidRPr="00D0458A">
        <w:rPr>
          <w:rFonts w:ascii="Times New Roman" w:hAnsi="Times New Roman" w:cs="Times New Roman"/>
          <w:sz w:val="24"/>
          <w:szCs w:val="24"/>
        </w:rPr>
        <w:t>water-</w:t>
      </w:r>
      <w:proofErr w:type="spellStart"/>
      <w:r w:rsidR="00462F20" w:rsidRPr="00D0458A">
        <w:rPr>
          <w:rFonts w:ascii="Times New Roman" w:hAnsi="Times New Roman" w:cs="Times New Roman"/>
          <w:sz w:val="24"/>
          <w:szCs w:val="24"/>
        </w:rPr>
        <w:t>ethelene</w:t>
      </w:r>
      <w:proofErr w:type="spellEnd"/>
      <w:r w:rsidR="00462F20" w:rsidRPr="00D0458A">
        <w:rPr>
          <w:rFonts w:ascii="Times New Roman" w:hAnsi="Times New Roman" w:cs="Times New Roman"/>
          <w:sz w:val="24"/>
          <w:szCs w:val="24"/>
        </w:rPr>
        <w:t xml:space="preserve"> glycol </w:t>
      </w:r>
      <w:r w:rsidR="00D57B2E" w:rsidRPr="00D0458A">
        <w:rPr>
          <w:rFonts w:ascii="Times New Roman" w:hAnsi="Times New Roman" w:cs="Times New Roman"/>
          <w:sz w:val="24"/>
          <w:szCs w:val="24"/>
        </w:rPr>
        <w:t xml:space="preserve">as </w:t>
      </w:r>
      <w:r w:rsidR="00462F20" w:rsidRPr="00D0458A">
        <w:rPr>
          <w:rFonts w:ascii="Times New Roman" w:hAnsi="Times New Roman" w:cs="Times New Roman"/>
          <w:sz w:val="24"/>
          <w:szCs w:val="24"/>
        </w:rPr>
        <w:t>base fluid</w:t>
      </w:r>
      <w:r w:rsidR="00C60C3E" w:rsidRPr="00D0458A">
        <w:rPr>
          <w:rFonts w:ascii="Times New Roman" w:hAnsi="Times New Roman" w:cs="Times New Roman"/>
          <w:sz w:val="24"/>
          <w:szCs w:val="24"/>
        </w:rPr>
        <w:t xml:space="preserve"> strongly</w:t>
      </w:r>
      <w:r w:rsidR="00462F20" w:rsidRPr="00D0458A">
        <w:rPr>
          <w:rFonts w:ascii="Times New Roman" w:hAnsi="Times New Roman" w:cs="Times New Roman"/>
          <w:sz w:val="24"/>
          <w:szCs w:val="24"/>
        </w:rPr>
        <w:t>.</w:t>
      </w:r>
    </w:p>
    <w:p w:rsidR="00BE5F22" w:rsidRPr="00D0458A" w:rsidRDefault="00BE5F22" w:rsidP="009A3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F22" w:rsidRPr="00D0458A" w:rsidRDefault="00BE5F22" w:rsidP="009A3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58A">
        <w:rPr>
          <w:rFonts w:ascii="Times New Roman" w:hAnsi="Times New Roman" w:cs="Times New Roman"/>
          <w:sz w:val="24"/>
          <w:szCs w:val="24"/>
        </w:rPr>
        <w:t xml:space="preserve">Keywords: Hybrid nanofluids; thermal conductivity; temperature; ethylene glycol; titanium oxide; zinc oxide. </w:t>
      </w:r>
    </w:p>
    <w:p w:rsidR="00D269B6" w:rsidRPr="00D0458A" w:rsidRDefault="00D269B6" w:rsidP="009A3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269B6" w:rsidRPr="00D0458A" w:rsidSect="00FB5522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699" w:right="1699" w:bottom="1411" w:left="1699" w:header="720" w:footer="720" w:gutter="0"/>
      <w:pgNumType w:start="308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1D3" w:rsidRDefault="00F871D3" w:rsidP="00DC1ECC">
      <w:pPr>
        <w:spacing w:after="0" w:line="240" w:lineRule="auto"/>
      </w:pPr>
      <w:r>
        <w:separator/>
      </w:r>
    </w:p>
  </w:endnote>
  <w:endnote w:type="continuationSeparator" w:id="0">
    <w:p w:rsidR="00F871D3" w:rsidRDefault="00F871D3" w:rsidP="00DC1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522" w:rsidRPr="00FB5522" w:rsidRDefault="00FB5522" w:rsidP="00FB5522">
    <w:pPr>
      <w:pStyle w:val="Footer"/>
      <w:jc w:val="center"/>
      <w:rPr>
        <w:rFonts w:ascii="Times New Roman" w:hAnsi="Times New Roman" w:cs="Times New Roman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522" w:rsidRPr="00FB5522" w:rsidRDefault="00FB5522" w:rsidP="00FB5522">
    <w:pPr>
      <w:pStyle w:val="Footer"/>
      <w:jc w:val="center"/>
      <w:rPr>
        <w:rFonts w:ascii="Times New Roman" w:hAnsi="Times New Roman" w:cs="Times New Roman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522" w:rsidRPr="00FB5522" w:rsidRDefault="00FB5522" w:rsidP="00FB5522">
    <w:pPr>
      <w:pStyle w:val="Footer"/>
      <w:jc w:val="cen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1D3" w:rsidRDefault="00F871D3" w:rsidP="00DC1ECC">
      <w:pPr>
        <w:spacing w:after="0" w:line="240" w:lineRule="auto"/>
      </w:pPr>
      <w:r>
        <w:separator/>
      </w:r>
    </w:p>
  </w:footnote>
  <w:footnote w:type="continuationSeparator" w:id="0">
    <w:p w:rsidR="00F871D3" w:rsidRDefault="00F871D3" w:rsidP="00DC1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814" w:rsidRPr="009340A6" w:rsidRDefault="00EB4814" w:rsidP="00EB4814">
    <w:pPr>
      <w:pStyle w:val="Header"/>
      <w:rPr>
        <w:rFonts w:ascii="Times New Roman" w:hAnsi="Times New Roman"/>
        <w:i/>
        <w:sz w:val="20"/>
      </w:rPr>
    </w:pPr>
  </w:p>
  <w:p w:rsidR="00DC1ECC" w:rsidRDefault="00DC1E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2A1" w:rsidRDefault="001812A1" w:rsidP="001812A1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i/>
        <w:sz w:val="20"/>
        <w:szCs w:val="24"/>
      </w:rPr>
    </w:pPr>
  </w:p>
  <w:p w:rsidR="001812A1" w:rsidRDefault="00C50036" w:rsidP="00C50036">
    <w:pPr>
      <w:pStyle w:val="Header"/>
      <w:tabs>
        <w:tab w:val="clear" w:pos="4513"/>
        <w:tab w:val="clear" w:pos="9026"/>
        <w:tab w:val="left" w:pos="339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pplied Energy IJAM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rswvw0965dpfxez5pgp0adfawvtzt9ddztw&quot;&gt;My EndNote Library mus&lt;record-ids&gt;&lt;item&gt;8708&lt;/item&gt;&lt;item&gt;8731&lt;/item&gt;&lt;item&gt;8732&lt;/item&gt;&lt;item&gt;8733&lt;/item&gt;&lt;item&gt;11848&lt;/item&gt;&lt;item&gt;11884&lt;/item&gt;&lt;item&gt;11885&lt;/item&gt;&lt;item&gt;12628&lt;/item&gt;&lt;item&gt;12629&lt;/item&gt;&lt;item&gt;12630&lt;/item&gt;&lt;item&gt;12631&lt;/item&gt;&lt;item&gt;12632&lt;/item&gt;&lt;item&gt;12858&lt;/item&gt;&lt;item&gt;12859&lt;/item&gt;&lt;item&gt;12860&lt;/item&gt;&lt;item&gt;12861&lt;/item&gt;&lt;item&gt;12862&lt;/item&gt;&lt;item&gt;12863&lt;/item&gt;&lt;item&gt;12864&lt;/item&gt;&lt;item&gt;12865&lt;/item&gt;&lt;item&gt;12866&lt;/item&gt;&lt;item&gt;12867&lt;/item&gt;&lt;item&gt;12868&lt;/item&gt;&lt;item&gt;12869&lt;/item&gt;&lt;item&gt;12870&lt;/item&gt;&lt;item&gt;12871&lt;/item&gt;&lt;item&gt;12872&lt;/item&gt;&lt;/record-ids&gt;&lt;/item&gt;&lt;/Libraries&gt;"/>
  </w:docVars>
  <w:rsids>
    <w:rsidRoot w:val="00C94C85"/>
    <w:rsid w:val="00002979"/>
    <w:rsid w:val="000074AB"/>
    <w:rsid w:val="00013FA7"/>
    <w:rsid w:val="00023CCF"/>
    <w:rsid w:val="000363D6"/>
    <w:rsid w:val="00062B2B"/>
    <w:rsid w:val="00072430"/>
    <w:rsid w:val="0007720C"/>
    <w:rsid w:val="00086999"/>
    <w:rsid w:val="000D15D6"/>
    <w:rsid w:val="000D377D"/>
    <w:rsid w:val="000E6415"/>
    <w:rsid w:val="001036CB"/>
    <w:rsid w:val="00121E3D"/>
    <w:rsid w:val="00122A77"/>
    <w:rsid w:val="00130B45"/>
    <w:rsid w:val="00150D2D"/>
    <w:rsid w:val="00164FAB"/>
    <w:rsid w:val="001730ED"/>
    <w:rsid w:val="001812A1"/>
    <w:rsid w:val="001937C3"/>
    <w:rsid w:val="001A2D2E"/>
    <w:rsid w:val="001A2D3D"/>
    <w:rsid w:val="001B37E0"/>
    <w:rsid w:val="001E7827"/>
    <w:rsid w:val="00202E0A"/>
    <w:rsid w:val="00220E0A"/>
    <w:rsid w:val="00240B25"/>
    <w:rsid w:val="0024530A"/>
    <w:rsid w:val="00270A97"/>
    <w:rsid w:val="002E50A8"/>
    <w:rsid w:val="002E5D45"/>
    <w:rsid w:val="002E6A10"/>
    <w:rsid w:val="0030536D"/>
    <w:rsid w:val="003253B7"/>
    <w:rsid w:val="003254C9"/>
    <w:rsid w:val="00336F10"/>
    <w:rsid w:val="0034795E"/>
    <w:rsid w:val="003635AB"/>
    <w:rsid w:val="003932CC"/>
    <w:rsid w:val="003A74DA"/>
    <w:rsid w:val="003C64F9"/>
    <w:rsid w:val="003D532F"/>
    <w:rsid w:val="003E3C5B"/>
    <w:rsid w:val="003E6EB5"/>
    <w:rsid w:val="003F31AF"/>
    <w:rsid w:val="00401200"/>
    <w:rsid w:val="0042175A"/>
    <w:rsid w:val="00427D78"/>
    <w:rsid w:val="00432214"/>
    <w:rsid w:val="00435DE5"/>
    <w:rsid w:val="00446878"/>
    <w:rsid w:val="00460FFC"/>
    <w:rsid w:val="00462F20"/>
    <w:rsid w:val="00470529"/>
    <w:rsid w:val="004A786D"/>
    <w:rsid w:val="004D0F71"/>
    <w:rsid w:val="004E02C1"/>
    <w:rsid w:val="004E12AA"/>
    <w:rsid w:val="004E3F70"/>
    <w:rsid w:val="004E4F92"/>
    <w:rsid w:val="004F131E"/>
    <w:rsid w:val="004F403F"/>
    <w:rsid w:val="00512CC7"/>
    <w:rsid w:val="005174E1"/>
    <w:rsid w:val="0053104D"/>
    <w:rsid w:val="00554EB4"/>
    <w:rsid w:val="00560244"/>
    <w:rsid w:val="005B79E1"/>
    <w:rsid w:val="00667317"/>
    <w:rsid w:val="00670657"/>
    <w:rsid w:val="006C006D"/>
    <w:rsid w:val="006C6963"/>
    <w:rsid w:val="006E5373"/>
    <w:rsid w:val="006E58DA"/>
    <w:rsid w:val="007005D3"/>
    <w:rsid w:val="0070296E"/>
    <w:rsid w:val="0071664E"/>
    <w:rsid w:val="00726889"/>
    <w:rsid w:val="00733549"/>
    <w:rsid w:val="00744AB5"/>
    <w:rsid w:val="00752829"/>
    <w:rsid w:val="007572D8"/>
    <w:rsid w:val="007608FD"/>
    <w:rsid w:val="00765139"/>
    <w:rsid w:val="00776128"/>
    <w:rsid w:val="00787768"/>
    <w:rsid w:val="00787919"/>
    <w:rsid w:val="007969EB"/>
    <w:rsid w:val="007A20A3"/>
    <w:rsid w:val="007B152C"/>
    <w:rsid w:val="007C1CAC"/>
    <w:rsid w:val="007D2FDE"/>
    <w:rsid w:val="00812071"/>
    <w:rsid w:val="008215E1"/>
    <w:rsid w:val="00834E3F"/>
    <w:rsid w:val="008465D8"/>
    <w:rsid w:val="008B55A6"/>
    <w:rsid w:val="008B7FCA"/>
    <w:rsid w:val="008F3D38"/>
    <w:rsid w:val="008F5F88"/>
    <w:rsid w:val="0090442E"/>
    <w:rsid w:val="0091174A"/>
    <w:rsid w:val="00911886"/>
    <w:rsid w:val="009427D2"/>
    <w:rsid w:val="00957F22"/>
    <w:rsid w:val="00981237"/>
    <w:rsid w:val="009A305D"/>
    <w:rsid w:val="009B1B70"/>
    <w:rsid w:val="009C0A98"/>
    <w:rsid w:val="009C33DC"/>
    <w:rsid w:val="009C411D"/>
    <w:rsid w:val="009C528E"/>
    <w:rsid w:val="009E3922"/>
    <w:rsid w:val="009F1E03"/>
    <w:rsid w:val="00A005EE"/>
    <w:rsid w:val="00A26BB8"/>
    <w:rsid w:val="00A308A6"/>
    <w:rsid w:val="00A36A21"/>
    <w:rsid w:val="00A40EDA"/>
    <w:rsid w:val="00A40F70"/>
    <w:rsid w:val="00A431E6"/>
    <w:rsid w:val="00A569BF"/>
    <w:rsid w:val="00A87D65"/>
    <w:rsid w:val="00A901DF"/>
    <w:rsid w:val="00AA3979"/>
    <w:rsid w:val="00AE0D88"/>
    <w:rsid w:val="00AE2F05"/>
    <w:rsid w:val="00B12C03"/>
    <w:rsid w:val="00B23CE3"/>
    <w:rsid w:val="00B3572D"/>
    <w:rsid w:val="00B36765"/>
    <w:rsid w:val="00B42744"/>
    <w:rsid w:val="00B460D8"/>
    <w:rsid w:val="00B62FB6"/>
    <w:rsid w:val="00B95FA1"/>
    <w:rsid w:val="00BC047A"/>
    <w:rsid w:val="00BE5363"/>
    <w:rsid w:val="00BE5F22"/>
    <w:rsid w:val="00C076DA"/>
    <w:rsid w:val="00C10C6B"/>
    <w:rsid w:val="00C218EB"/>
    <w:rsid w:val="00C46F66"/>
    <w:rsid w:val="00C50036"/>
    <w:rsid w:val="00C5488F"/>
    <w:rsid w:val="00C60C3E"/>
    <w:rsid w:val="00C62C21"/>
    <w:rsid w:val="00C64BC8"/>
    <w:rsid w:val="00C65E5F"/>
    <w:rsid w:val="00C81909"/>
    <w:rsid w:val="00C87315"/>
    <w:rsid w:val="00C94C85"/>
    <w:rsid w:val="00CD3078"/>
    <w:rsid w:val="00CE20D7"/>
    <w:rsid w:val="00CE3C37"/>
    <w:rsid w:val="00D031AE"/>
    <w:rsid w:val="00D0458A"/>
    <w:rsid w:val="00D054D9"/>
    <w:rsid w:val="00D06136"/>
    <w:rsid w:val="00D0633C"/>
    <w:rsid w:val="00D269B6"/>
    <w:rsid w:val="00D42E36"/>
    <w:rsid w:val="00D57113"/>
    <w:rsid w:val="00D573BB"/>
    <w:rsid w:val="00D57B2E"/>
    <w:rsid w:val="00D758A0"/>
    <w:rsid w:val="00D92C42"/>
    <w:rsid w:val="00DB7891"/>
    <w:rsid w:val="00DC1ECC"/>
    <w:rsid w:val="00DD1C44"/>
    <w:rsid w:val="00DF5DFF"/>
    <w:rsid w:val="00E00CB3"/>
    <w:rsid w:val="00E011CB"/>
    <w:rsid w:val="00E15EA7"/>
    <w:rsid w:val="00E810EC"/>
    <w:rsid w:val="00E85DBA"/>
    <w:rsid w:val="00E9043F"/>
    <w:rsid w:val="00E9266F"/>
    <w:rsid w:val="00EA6085"/>
    <w:rsid w:val="00EB4814"/>
    <w:rsid w:val="00EB5E66"/>
    <w:rsid w:val="00EC3088"/>
    <w:rsid w:val="00EC5DB4"/>
    <w:rsid w:val="00ED2691"/>
    <w:rsid w:val="00EE523A"/>
    <w:rsid w:val="00F34C0E"/>
    <w:rsid w:val="00F41C4D"/>
    <w:rsid w:val="00F542D4"/>
    <w:rsid w:val="00F61B57"/>
    <w:rsid w:val="00F652AA"/>
    <w:rsid w:val="00F654DF"/>
    <w:rsid w:val="00F84E07"/>
    <w:rsid w:val="00F871D3"/>
    <w:rsid w:val="00F925F2"/>
    <w:rsid w:val="00F945CB"/>
    <w:rsid w:val="00FB5522"/>
    <w:rsid w:val="00FE3C49"/>
    <w:rsid w:val="00FF0818"/>
    <w:rsid w:val="00FF361A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328813-0509-49C5-ACA5-1028EB161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Arial"/>
        <w:lang w:val="en-MY" w:eastAsia="en-MY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S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30536D"/>
    <w:pPr>
      <w:spacing w:after="0"/>
      <w:jc w:val="center"/>
    </w:pPr>
    <w:rPr>
      <w:rFonts w:cs="Calibri"/>
      <w:noProof/>
      <w:lang w:val="en-US"/>
    </w:rPr>
  </w:style>
  <w:style w:type="character" w:customStyle="1" w:styleId="EndNoteBibliographyTitleChar">
    <w:name w:val="EndNote Bibliography Title Char"/>
    <w:link w:val="EndNoteBibliographyTitle"/>
    <w:rsid w:val="0030536D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30536D"/>
    <w:pPr>
      <w:spacing w:line="240" w:lineRule="auto"/>
      <w:jc w:val="both"/>
    </w:pPr>
    <w:rPr>
      <w:rFonts w:cs="Calibri"/>
      <w:noProof/>
      <w:lang w:val="en-US"/>
    </w:rPr>
  </w:style>
  <w:style w:type="character" w:customStyle="1" w:styleId="EndNoteBibliographyChar">
    <w:name w:val="EndNote Bibliography Char"/>
    <w:link w:val="EndNoteBibliography"/>
    <w:rsid w:val="0030536D"/>
    <w:rPr>
      <w:rFonts w:ascii="Calibri" w:hAnsi="Calibri" w:cs="Calibri"/>
      <w:noProof/>
      <w:lang w:val="en-US"/>
    </w:rPr>
  </w:style>
  <w:style w:type="character" w:customStyle="1" w:styleId="apple-converted-space">
    <w:name w:val="apple-converted-space"/>
    <w:basedOn w:val="DefaultParagraphFont"/>
    <w:rsid w:val="00DF5DFF"/>
  </w:style>
  <w:style w:type="character" w:styleId="Hyperlink">
    <w:name w:val="Hyperlink"/>
    <w:unhideWhenUsed/>
    <w:rsid w:val="00DF5D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1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ECC"/>
  </w:style>
  <w:style w:type="paragraph" w:styleId="Footer">
    <w:name w:val="footer"/>
    <w:basedOn w:val="Normal"/>
    <w:link w:val="FooterChar"/>
    <w:uiPriority w:val="99"/>
    <w:unhideWhenUsed/>
    <w:rsid w:val="00DC1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ECC"/>
  </w:style>
  <w:style w:type="paragraph" w:styleId="BalloonText">
    <w:name w:val="Balloon Text"/>
    <w:basedOn w:val="Normal"/>
    <w:link w:val="BalloonTextChar"/>
    <w:uiPriority w:val="99"/>
    <w:semiHidden/>
    <w:unhideWhenUsed/>
    <w:rsid w:val="00512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2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8C5E71D7B67468BADFDF8EAEA2CFC" ma:contentTypeVersion="5" ma:contentTypeDescription="Create a new document." ma:contentTypeScope="" ma:versionID="3714dd5e0486d3a466511f808de7043d">
  <xsd:schema xmlns:xsd="http://www.w3.org/2001/XMLSchema" xmlns:xs="http://www.w3.org/2001/XMLSchema" xmlns:p="http://schemas.microsoft.com/office/2006/metadata/properties" xmlns:ns3="5d0daec7-5fa1-4612-b1fa-c15b6d7e9454" targetNamespace="http://schemas.microsoft.com/office/2006/metadata/properties" ma:root="true" ma:fieldsID="d9948f23810b2a46bb464160fe0ccf7b" ns3:_="">
    <xsd:import namespace="5d0daec7-5fa1-4612-b1fa-c15b6d7e94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daec7-5fa1-4612-b1fa-c15b6d7e94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DDE53-86E0-47B2-BEE5-E80461942B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0daec7-5fa1-4612-b1fa-c15b6d7e94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157AD8-99DE-4A98-A393-546DE5AF00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54309B-6EF5-49D8-B853-4710869390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9F7BB6-D0FC-4C6D-806C-AE8C56B62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UPM</cp:lastModifiedBy>
  <cp:revision>2</cp:revision>
  <cp:lastPrinted>2018-02-17T13:26:00Z</cp:lastPrinted>
  <dcterms:created xsi:type="dcterms:W3CDTF">2020-03-30T01:18:00Z</dcterms:created>
  <dcterms:modified xsi:type="dcterms:W3CDTF">2020-03-30T01:18:00Z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0x010100D4A8C5E71D7B67468BADFDF8EAEA2CFC</vt:lpwstr>
  </property>
</Properties>
</file>