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56" w:rsidRPr="00ED7554" w:rsidRDefault="001C6956" w:rsidP="004E5CBD">
      <w:pPr>
        <w:widowControl/>
        <w:autoSpaceDE/>
        <w:autoSpaceDN/>
        <w:spacing w:after="30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 w:rsidRPr="001C6956">
        <w:rPr>
          <w:rFonts w:ascii="Arial" w:hAnsi="Arial" w:cs="Arial"/>
          <w:b/>
          <w:bCs/>
          <w:color w:val="333333"/>
          <w:sz w:val="21"/>
          <w:szCs w:val="21"/>
        </w:rPr>
        <w:t>GARIS PANDUAN ABSTRAK</w:t>
      </w:r>
    </w:p>
    <w:p w:rsidR="00ED7554" w:rsidRPr="00ED7554" w:rsidRDefault="00ED7554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Ditulis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dengan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menggunakan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C6956" w:rsidRPr="001C6956">
        <w:rPr>
          <w:rFonts w:ascii="Arial" w:hAnsi="Arial" w:cs="Arial"/>
          <w:color w:val="333333"/>
          <w:sz w:val="21"/>
          <w:szCs w:val="21"/>
        </w:rPr>
        <w:t>Bahasa</w:t>
      </w:r>
      <w:proofErr w:type="spellEnd"/>
      <w:r w:rsidR="001C6956"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C6956" w:rsidRPr="001C6956">
        <w:rPr>
          <w:rFonts w:ascii="Arial" w:hAnsi="Arial" w:cs="Arial"/>
          <w:color w:val="333333"/>
          <w:sz w:val="21"/>
          <w:szCs w:val="21"/>
        </w:rPr>
        <w:t>Melayu</w:t>
      </w:r>
      <w:proofErr w:type="spellEnd"/>
      <w:r w:rsidR="001C6956" w:rsidRPr="001C6956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6956" w:rsidRPr="00ED7554" w:rsidRDefault="00ED7554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r w:rsidRPr="00ED7554">
        <w:rPr>
          <w:rFonts w:ascii="Arial" w:hAnsi="Arial" w:cs="Arial"/>
          <w:color w:val="333333"/>
          <w:sz w:val="21"/>
          <w:szCs w:val="21"/>
        </w:rPr>
        <w:t xml:space="preserve">Font Arial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bersaiz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12</w:t>
      </w:r>
      <w:r w:rsidR="001C6956"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C6956" w:rsidRPr="001C6956"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tajuk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11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ED7554">
        <w:rPr>
          <w:rFonts w:ascii="Arial" w:hAnsi="Arial" w:cs="Arial"/>
          <w:color w:val="333333"/>
          <w:sz w:val="21"/>
          <w:szCs w:val="21"/>
        </w:rPr>
        <w:t>nama</w:t>
      </w:r>
      <w:proofErr w:type="spellEnd"/>
      <w:proofErr w:type="gram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penulis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institusi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alamat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emel</w:t>
      </w:r>
      <w:proofErr w:type="spellEnd"/>
      <w:r w:rsidR="001C6956" w:rsidRPr="001C6956">
        <w:rPr>
          <w:rFonts w:ascii="Arial" w:hAnsi="Arial" w:cs="Arial"/>
          <w:color w:val="333333"/>
          <w:sz w:val="21"/>
          <w:szCs w:val="21"/>
        </w:rPr>
        <w:t>.</w:t>
      </w:r>
    </w:p>
    <w:p w:rsidR="00ED7554" w:rsidRPr="001C6956" w:rsidRDefault="00ED7554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r w:rsidRPr="00ED7554">
        <w:rPr>
          <w:rFonts w:ascii="Arial" w:hAnsi="Arial" w:cs="Arial"/>
          <w:color w:val="333333"/>
          <w:sz w:val="21"/>
          <w:szCs w:val="21"/>
        </w:rPr>
        <w:t xml:space="preserve">Font Arial 10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abstrak</w:t>
      </w:r>
      <w:proofErr w:type="spellEnd"/>
    </w:p>
    <w:p w:rsidR="001C6956" w:rsidRPr="00ED7554" w:rsidRDefault="001C6956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Panjang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abst</w:t>
      </w:r>
      <w:r w:rsidRPr="00ED7554">
        <w:rPr>
          <w:rFonts w:ascii="Arial" w:hAnsi="Arial" w:cs="Arial"/>
          <w:color w:val="333333"/>
          <w:sz w:val="21"/>
          <w:szCs w:val="21"/>
        </w:rPr>
        <w:t>rak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hendaklah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tidak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melebihi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250</w:t>
      </w:r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patah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perkataan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6956" w:rsidRPr="001C6956" w:rsidRDefault="001C6956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Langkau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1.0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baris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(</w:t>
      </w:r>
      <w:r w:rsidRPr="001C6956">
        <w:rPr>
          <w:rFonts w:ascii="Arial" w:hAnsi="Arial" w:cs="Arial"/>
          <w:i/>
          <w:iCs/>
          <w:color w:val="DD0055"/>
          <w:sz w:val="21"/>
          <w:szCs w:val="21"/>
        </w:rPr>
        <w:t>single spacing</w:t>
      </w:r>
      <w:r w:rsidRPr="001C6956">
        <w:rPr>
          <w:rFonts w:ascii="Arial" w:hAnsi="Arial" w:cs="Arial"/>
          <w:color w:val="333333"/>
          <w:sz w:val="21"/>
          <w:szCs w:val="21"/>
        </w:rPr>
        <w:t>).</w:t>
      </w:r>
    </w:p>
    <w:p w:rsidR="001C6956" w:rsidRPr="00ED7554" w:rsidRDefault="001C6956" w:rsidP="001C695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r w:rsidRPr="001C6956">
        <w:rPr>
          <w:rFonts w:ascii="Arial" w:hAnsi="Arial" w:cs="Arial"/>
          <w:color w:val="333333"/>
          <w:sz w:val="21"/>
          <w:szCs w:val="21"/>
        </w:rPr>
        <w:t xml:space="preserve">Kata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Kunci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hendaklah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tidak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melebihi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5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patah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perkataan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>.</w:t>
      </w:r>
    </w:p>
    <w:p w:rsidR="001C6956" w:rsidRPr="00ED7554" w:rsidRDefault="001C6956" w:rsidP="001C6956">
      <w:pPr>
        <w:widowControl/>
        <w:autoSpaceDE/>
        <w:autoSpaceDN/>
        <w:spacing w:before="100" w:beforeAutospacing="1" w:after="100" w:afterAutospacing="1" w:line="330" w:lineRule="atLeast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D7554">
        <w:rPr>
          <w:rFonts w:ascii="Arial" w:hAnsi="Arial" w:cs="Arial"/>
          <w:b/>
          <w:color w:val="333333"/>
          <w:sz w:val="24"/>
          <w:szCs w:val="24"/>
        </w:rPr>
        <w:t>TAJUK</w:t>
      </w:r>
    </w:p>
    <w:p w:rsidR="001C6956" w:rsidRPr="00ED7554" w:rsidRDefault="001C6956" w:rsidP="001C6956">
      <w:pPr>
        <w:widowControl/>
        <w:autoSpaceDE/>
        <w:autoSpaceDN/>
        <w:spacing w:before="100" w:beforeAutospacing="1" w:after="100" w:afterAutospacing="1" w:line="33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ED7554">
        <w:rPr>
          <w:rFonts w:ascii="Arial" w:hAnsi="Arial" w:cs="Arial"/>
          <w:color w:val="333333"/>
          <w:sz w:val="24"/>
          <w:szCs w:val="24"/>
        </w:rPr>
        <w:t>XXXXXXXXXXXXXXXXXXXXXXXXXXXXXXXXXXXXXXXXXXXXXXXXXXXXXXXXXXXXXXXXXXXXXXXXXXXXXXXX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NAMA PENULIS PERTAMA</w:t>
      </w:r>
      <w:r w:rsidRPr="00ED7554">
        <w:rPr>
          <w:rFonts w:ascii="Arial" w:hAnsi="Arial" w:cs="Arial"/>
          <w:color w:val="333333"/>
          <w:vertAlign w:val="superscript"/>
        </w:rPr>
        <w:t>1</w:t>
      </w:r>
      <w:r w:rsidRPr="00ED7554">
        <w:rPr>
          <w:rFonts w:ascii="Arial" w:hAnsi="Arial" w:cs="Arial"/>
          <w:color w:val="333333"/>
        </w:rPr>
        <w:t xml:space="preserve"> ©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  <w:vertAlign w:val="superscript"/>
        </w:rPr>
        <w:t>1</w:t>
      </w:r>
      <w:r w:rsidRPr="00ED7554">
        <w:rPr>
          <w:rFonts w:ascii="Arial" w:hAnsi="Arial" w:cs="Arial"/>
          <w:color w:val="333333"/>
        </w:rPr>
        <w:t>NAMA DAN ALAMAT INSTITUSI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ALAMAT EMEL PENULIS PERTAMA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NAMA PENULIS KEDUA</w:t>
      </w:r>
      <w:r w:rsidRPr="00ED7554">
        <w:rPr>
          <w:rFonts w:ascii="Arial" w:hAnsi="Arial" w:cs="Arial"/>
          <w:color w:val="333333"/>
          <w:vertAlign w:val="superscript"/>
        </w:rPr>
        <w:t>2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  <w:vertAlign w:val="superscript"/>
        </w:rPr>
        <w:t>2</w:t>
      </w:r>
      <w:r w:rsidRPr="00ED7554">
        <w:rPr>
          <w:rFonts w:ascii="Arial" w:hAnsi="Arial" w:cs="Arial"/>
          <w:color w:val="333333"/>
        </w:rPr>
        <w:t>NAMA DAN ALAMAT INSTITUSI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ALAMAT EMEL PENULIS KEDUA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NAMA PENULIS KETIGA</w:t>
      </w:r>
      <w:r w:rsidRPr="00ED7554">
        <w:rPr>
          <w:rFonts w:ascii="Arial" w:hAnsi="Arial" w:cs="Arial"/>
          <w:color w:val="333333"/>
          <w:vertAlign w:val="superscript"/>
        </w:rPr>
        <w:t>3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  <w:vertAlign w:val="superscript"/>
        </w:rPr>
        <w:t>3</w:t>
      </w:r>
      <w:r w:rsidRPr="00ED7554">
        <w:rPr>
          <w:rFonts w:ascii="Arial" w:hAnsi="Arial" w:cs="Arial"/>
          <w:color w:val="333333"/>
        </w:rPr>
        <w:t>NAMA DAN ALAMAT INSTITUSI</w:t>
      </w:r>
    </w:p>
    <w:p w:rsidR="001C6956" w:rsidRPr="00ED7554" w:rsidRDefault="001C6956" w:rsidP="001C6956">
      <w:pPr>
        <w:widowControl/>
        <w:autoSpaceDE/>
        <w:autoSpaceDN/>
        <w:jc w:val="center"/>
        <w:rPr>
          <w:rFonts w:ascii="Arial" w:hAnsi="Arial" w:cs="Arial"/>
          <w:color w:val="333333"/>
        </w:rPr>
      </w:pPr>
      <w:r w:rsidRPr="00ED7554">
        <w:rPr>
          <w:rFonts w:ascii="Arial" w:hAnsi="Arial" w:cs="Arial"/>
          <w:color w:val="333333"/>
        </w:rPr>
        <w:t>ALAMAT EMEL PENULIS KETIGA</w:t>
      </w:r>
    </w:p>
    <w:p w:rsidR="001C6956" w:rsidRPr="00ED7554" w:rsidRDefault="001C6956" w:rsidP="001C6956">
      <w:pPr>
        <w:widowControl/>
        <w:autoSpaceDE/>
        <w:autoSpaceDN/>
        <w:spacing w:before="100" w:beforeAutospacing="1" w:after="100" w:afterAutospacing="1" w:line="330" w:lineRule="atLeast"/>
        <w:jc w:val="center"/>
        <w:rPr>
          <w:rFonts w:ascii="Arial" w:hAnsi="Arial" w:cs="Arial"/>
          <w:b/>
          <w:color w:val="333333"/>
        </w:rPr>
      </w:pPr>
      <w:r w:rsidRPr="00ED7554">
        <w:rPr>
          <w:rFonts w:ascii="Arial" w:hAnsi="Arial" w:cs="Arial"/>
          <w:b/>
          <w:color w:val="333333"/>
        </w:rPr>
        <w:t>ABSTRAK</w:t>
      </w:r>
    </w:p>
    <w:p w:rsidR="001C6956" w:rsidRPr="00ED7554" w:rsidRDefault="001C6956" w:rsidP="001C6956">
      <w:pPr>
        <w:widowControl/>
        <w:autoSpaceDE/>
        <w:autoSpaceDN/>
        <w:spacing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Kertas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D7554">
        <w:rPr>
          <w:rFonts w:ascii="Arial" w:hAnsi="Arial" w:cs="Arial"/>
          <w:color w:val="333333"/>
          <w:sz w:val="20"/>
          <w:szCs w:val="20"/>
        </w:rPr>
        <w:t>akan</w:t>
      </w:r>
      <w:proofErr w:type="spellEnd"/>
      <w:proofErr w:type="gram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memberikan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fokus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pada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usaha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dilakukan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oleh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dua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orang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peserta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melaksanakan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penerapan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KBAT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PdPC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penulisan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Tujuan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adalah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untuk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mengenal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pasti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bagaimanakah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guru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Bahasa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Melayu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di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sekolah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menengah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melaksanakan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penerapan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KBAT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PdPc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penulisan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kes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kualitatif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digunakan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bagi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membantu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pengkaji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melaksanakan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Hal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demikian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kerana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kes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menawarkan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peluang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kepada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pengkaji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untuk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melakukan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interpretasi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justikasi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bagi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setiap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penemuan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data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peserta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terlibat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merupakan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dua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orang guru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Bahasa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Melayu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mengajar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di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Tingkatan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Empat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di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sebuah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sekolah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menengah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di Selangor. Proses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pengumpulan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data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melibatkan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tiga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teknik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utama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iaitu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penggunaan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teknik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temu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bual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secara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pemerhatian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direkodkan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penganalisisan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dokumen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iaitu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dihasilkan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oleh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murid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Dapatan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proofErr w:type="gramStart"/>
      <w:r w:rsidRPr="00ED7554">
        <w:rPr>
          <w:rFonts w:ascii="Arial" w:hAnsi="Arial" w:cs="Arial"/>
          <w:color w:val="333333"/>
          <w:sz w:val="20"/>
          <w:szCs w:val="20"/>
        </w:rPr>
        <w:t>akan</w:t>
      </w:r>
      <w:proofErr w:type="spellEnd"/>
      <w:proofErr w:type="gram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dibincangkan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kertas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ialah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penggunaan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instrumen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dibangunkan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oleh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kedua-dua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peserta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kajian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semasa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menggunakan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kaedah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Pembelajaran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Abad Ke-21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bagi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melangsungkan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PdPc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penulisan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Insrumen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PAK21 yang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digunakan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sebagai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usaha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penerapan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KBAT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PdPc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penulisan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terdiri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daripada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papan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putih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kendiri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, nota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berpelekat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kad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berwarna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trafik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Ketiga-ketiga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instrumen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digunakan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bersama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aktiviti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perkongsian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(pair-think-share),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rundingan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meja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bulat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(round table),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kunjungan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galeri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(gallery walk)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pembentangan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dalam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PdPc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penulisan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karangan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0"/>
          <w:szCs w:val="20"/>
        </w:rPr>
        <w:t>argumentatif</w:t>
      </w:r>
      <w:proofErr w:type="spellEnd"/>
      <w:r w:rsidRPr="00ED7554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1C6956" w:rsidRPr="00ED7554" w:rsidRDefault="001C6956" w:rsidP="001C6956">
      <w:pPr>
        <w:widowControl/>
        <w:autoSpaceDE/>
        <w:autoSpaceDN/>
        <w:spacing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ED7554">
        <w:rPr>
          <w:rFonts w:ascii="Arial" w:hAnsi="Arial" w:cs="Arial"/>
          <w:color w:val="333333"/>
          <w:sz w:val="21"/>
          <w:szCs w:val="21"/>
        </w:rPr>
        <w:t xml:space="preserve">Kata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Kunci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: </w:t>
      </w:r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KBAT,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Karangan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Argumentatif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,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Kajian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Kes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Kualitatif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, </w:t>
      </w:r>
      <w:proofErr w:type="spellStart"/>
      <w:r w:rsidRPr="00ED7554">
        <w:rPr>
          <w:rFonts w:ascii="Arial" w:hAnsi="Arial" w:cs="Arial"/>
          <w:i/>
          <w:color w:val="333333"/>
          <w:sz w:val="21"/>
          <w:szCs w:val="21"/>
        </w:rPr>
        <w:t>Instrumen</w:t>
      </w:r>
      <w:proofErr w:type="spellEnd"/>
      <w:r w:rsidRPr="00ED7554">
        <w:rPr>
          <w:rFonts w:ascii="Arial" w:hAnsi="Arial" w:cs="Arial"/>
          <w:i/>
          <w:color w:val="333333"/>
          <w:sz w:val="21"/>
          <w:szCs w:val="21"/>
        </w:rPr>
        <w:t xml:space="preserve"> PAK21</w:t>
      </w:r>
    </w:p>
    <w:p w:rsidR="001C6956" w:rsidRPr="001C6956" w:rsidRDefault="001C6956" w:rsidP="004E5CBD">
      <w:pPr>
        <w:widowControl/>
        <w:autoSpaceDE/>
        <w:autoSpaceDN/>
        <w:spacing w:before="300" w:after="30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r w:rsidRPr="001C6956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GARIS PANDUAN PENYEDIAAN KERTAS KERJA</w:t>
      </w:r>
    </w:p>
    <w:bookmarkEnd w:id="0"/>
    <w:p w:rsidR="00ED7554" w:rsidRPr="00ED7554" w:rsidRDefault="001C6956" w:rsidP="00ED755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Jumlah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halaman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kertas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ke</w:t>
      </w:r>
      <w:r w:rsidR="00ED7554" w:rsidRPr="00ED7554">
        <w:rPr>
          <w:rFonts w:ascii="Arial" w:hAnsi="Arial" w:cs="Arial"/>
          <w:color w:val="333333"/>
          <w:sz w:val="21"/>
          <w:szCs w:val="21"/>
        </w:rPr>
        <w:t>rja</w:t>
      </w:r>
      <w:proofErr w:type="spellEnd"/>
      <w:r w:rsidR="00ED7554"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 w:rsidRPr="00ED7554">
        <w:rPr>
          <w:rFonts w:ascii="Arial" w:hAnsi="Arial" w:cs="Arial"/>
          <w:color w:val="333333"/>
          <w:sz w:val="21"/>
          <w:szCs w:val="21"/>
        </w:rPr>
        <w:t>hendaklah</w:t>
      </w:r>
      <w:proofErr w:type="spellEnd"/>
      <w:r w:rsidR="00ED7554"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 w:rsidRPr="00ED7554">
        <w:rPr>
          <w:rFonts w:ascii="Arial" w:hAnsi="Arial" w:cs="Arial"/>
          <w:color w:val="333333"/>
          <w:sz w:val="21"/>
          <w:szCs w:val="21"/>
        </w:rPr>
        <w:t>tidak</w:t>
      </w:r>
      <w:proofErr w:type="spellEnd"/>
      <w:r w:rsidR="00ED7554"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 w:rsidRPr="00ED7554">
        <w:rPr>
          <w:rFonts w:ascii="Arial" w:hAnsi="Arial" w:cs="Arial"/>
          <w:color w:val="333333"/>
          <w:sz w:val="21"/>
          <w:szCs w:val="21"/>
        </w:rPr>
        <w:t>melebihi</w:t>
      </w:r>
      <w:proofErr w:type="spellEnd"/>
      <w:r w:rsidR="00ED7554" w:rsidRPr="00ED7554">
        <w:rPr>
          <w:rFonts w:ascii="Arial" w:hAnsi="Arial" w:cs="Arial"/>
          <w:color w:val="333333"/>
          <w:sz w:val="21"/>
          <w:szCs w:val="21"/>
        </w:rPr>
        <w:t xml:space="preserve"> 10-12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halaman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="00ED7554">
        <w:rPr>
          <w:rFonts w:ascii="Arial" w:hAnsi="Arial" w:cs="Arial"/>
          <w:color w:val="333333"/>
          <w:sz w:val="21"/>
          <w:szCs w:val="21"/>
        </w:rPr>
        <w:t>termasuk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>
        <w:rPr>
          <w:rFonts w:ascii="Arial" w:hAnsi="Arial" w:cs="Arial"/>
          <w:color w:val="333333"/>
          <w:sz w:val="21"/>
          <w:szCs w:val="21"/>
        </w:rPr>
        <w:t>senarai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>
        <w:rPr>
          <w:rFonts w:ascii="Arial" w:hAnsi="Arial" w:cs="Arial"/>
          <w:color w:val="333333"/>
          <w:sz w:val="21"/>
          <w:szCs w:val="21"/>
        </w:rPr>
        <w:t>rujukan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D7554">
        <w:rPr>
          <w:rFonts w:ascii="Arial" w:hAnsi="Arial" w:cs="Arial"/>
          <w:color w:val="333333"/>
          <w:sz w:val="21"/>
          <w:szCs w:val="21"/>
        </w:rPr>
        <w:t>lampiran</w:t>
      </w:r>
      <w:proofErr w:type="spellEnd"/>
      <w:r w:rsidR="00ED7554">
        <w:rPr>
          <w:rFonts w:ascii="Arial" w:hAnsi="Arial" w:cs="Arial"/>
          <w:color w:val="333333"/>
          <w:sz w:val="21"/>
          <w:szCs w:val="21"/>
        </w:rPr>
        <w:t>)</w:t>
      </w:r>
      <w:r w:rsidRPr="001C6956">
        <w:rPr>
          <w:rFonts w:ascii="Arial" w:hAnsi="Arial" w:cs="Arial"/>
          <w:color w:val="333333"/>
          <w:sz w:val="21"/>
          <w:szCs w:val="21"/>
        </w:rPr>
        <w:t>.</w:t>
      </w:r>
    </w:p>
    <w:p w:rsidR="00ED7554" w:rsidRPr="00ED7554" w:rsidRDefault="00ED7554" w:rsidP="00ED755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r w:rsidRPr="00ED7554">
        <w:rPr>
          <w:rFonts w:ascii="Arial" w:hAnsi="Arial" w:cs="Arial"/>
          <w:color w:val="333333"/>
          <w:sz w:val="21"/>
          <w:szCs w:val="21"/>
        </w:rPr>
        <w:t xml:space="preserve">Font Arial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bersaiz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12</w:t>
      </w:r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tajuk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11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ED7554">
        <w:rPr>
          <w:rFonts w:ascii="Arial" w:hAnsi="Arial" w:cs="Arial"/>
          <w:color w:val="333333"/>
          <w:sz w:val="21"/>
          <w:szCs w:val="21"/>
        </w:rPr>
        <w:t>nama</w:t>
      </w:r>
      <w:proofErr w:type="spellEnd"/>
      <w:proofErr w:type="gram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penulis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institusi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alamat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emel</w:t>
      </w:r>
      <w:r w:rsidRPr="001C6956">
        <w:rPr>
          <w:rFonts w:ascii="Arial" w:hAnsi="Arial" w:cs="Arial"/>
          <w:color w:val="333333"/>
          <w:sz w:val="21"/>
          <w:szCs w:val="21"/>
        </w:rPr>
        <w:t>.</w:t>
      </w:r>
      <w:proofErr w:type="spellEnd"/>
    </w:p>
    <w:p w:rsidR="00ED7554" w:rsidRPr="001C6956" w:rsidRDefault="00ED7554" w:rsidP="00ED755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r w:rsidRPr="00ED7554">
        <w:rPr>
          <w:rFonts w:ascii="Arial" w:hAnsi="Arial" w:cs="Arial"/>
          <w:color w:val="333333"/>
          <w:sz w:val="21"/>
          <w:szCs w:val="21"/>
        </w:rPr>
        <w:t xml:space="preserve">Font Arial 10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bagi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abstrak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topik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perbincangan</w:t>
      </w:r>
      <w:proofErr w:type="spellEnd"/>
    </w:p>
    <w:p w:rsidR="001C6956" w:rsidRPr="001C6956" w:rsidRDefault="001C6956" w:rsidP="001C695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Langkau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1.0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baris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(</w:t>
      </w:r>
      <w:r w:rsidRPr="001C6956">
        <w:rPr>
          <w:rFonts w:ascii="Arial" w:hAnsi="Arial" w:cs="Arial"/>
          <w:i/>
          <w:iCs/>
          <w:color w:val="DD0055"/>
          <w:sz w:val="21"/>
          <w:szCs w:val="21"/>
        </w:rPr>
        <w:t>single spacing</w:t>
      </w:r>
      <w:r w:rsidRPr="001C6956">
        <w:rPr>
          <w:rFonts w:ascii="Arial" w:hAnsi="Arial" w:cs="Arial"/>
          <w:color w:val="333333"/>
          <w:sz w:val="21"/>
          <w:szCs w:val="21"/>
        </w:rPr>
        <w:t>)</w:t>
      </w:r>
    </w:p>
    <w:p w:rsidR="001C6956" w:rsidRPr="00ED7554" w:rsidRDefault="001C6956" w:rsidP="001C695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rujukan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bibliografi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hendaklah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menurut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C6956">
        <w:rPr>
          <w:rFonts w:ascii="Arial" w:hAnsi="Arial" w:cs="Arial"/>
          <w:color w:val="333333"/>
          <w:sz w:val="21"/>
          <w:szCs w:val="21"/>
        </w:rPr>
        <w:t>gaya</w:t>
      </w:r>
      <w:proofErr w:type="spellEnd"/>
      <w:proofErr w:type="gramEnd"/>
      <w:r w:rsidRPr="001C6956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1C6956">
        <w:rPr>
          <w:rFonts w:ascii="Arial" w:hAnsi="Arial" w:cs="Arial"/>
          <w:color w:val="333333"/>
          <w:sz w:val="21"/>
          <w:szCs w:val="21"/>
        </w:rPr>
        <w:t>penulisan</w:t>
      </w:r>
      <w:proofErr w:type="spellEnd"/>
      <w:r w:rsidRPr="001C6956">
        <w:rPr>
          <w:rFonts w:ascii="Arial" w:hAnsi="Arial" w:cs="Arial"/>
          <w:color w:val="333333"/>
          <w:sz w:val="21"/>
          <w:szCs w:val="21"/>
        </w:rPr>
        <w:t xml:space="preserve"> APA.</w:t>
      </w:r>
    </w:p>
    <w:p w:rsidR="00ED7554" w:rsidRPr="00ED7554" w:rsidRDefault="00ED7554" w:rsidP="00ED755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30" w:lineRule="atLeast"/>
        <w:ind w:left="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Topik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yang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dicadangkan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dalam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penulisan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kertas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kerja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penuh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ED7554" w:rsidRPr="00ED7554" w:rsidRDefault="00ED7554" w:rsidP="00ED7554">
      <w:pPr>
        <w:pStyle w:val="ListParagraph"/>
        <w:widowControl/>
        <w:numPr>
          <w:ilvl w:val="2"/>
          <w:numId w:val="3"/>
        </w:numPr>
        <w:autoSpaceDE/>
        <w:autoSpaceDN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Pengenalan</w:t>
      </w:r>
      <w:proofErr w:type="spellEnd"/>
    </w:p>
    <w:p w:rsidR="00ED7554" w:rsidRPr="00ED7554" w:rsidRDefault="00ED7554" w:rsidP="00ED7554">
      <w:pPr>
        <w:pStyle w:val="ListParagraph"/>
        <w:widowControl/>
        <w:numPr>
          <w:ilvl w:val="2"/>
          <w:numId w:val="3"/>
        </w:numPr>
        <w:autoSpaceDE/>
        <w:autoSpaceDN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Sorotan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Kajian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/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Tinjauan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Literatur</w:t>
      </w:r>
      <w:proofErr w:type="spellEnd"/>
    </w:p>
    <w:p w:rsidR="00ED7554" w:rsidRPr="00ED7554" w:rsidRDefault="00ED7554" w:rsidP="00ED7554">
      <w:pPr>
        <w:pStyle w:val="ListParagraph"/>
        <w:widowControl/>
        <w:numPr>
          <w:ilvl w:val="2"/>
          <w:numId w:val="3"/>
        </w:numPr>
        <w:autoSpaceDE/>
        <w:autoSpaceDN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Metodologi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Kajian</w:t>
      </w:r>
      <w:proofErr w:type="spellEnd"/>
    </w:p>
    <w:p w:rsidR="00ED7554" w:rsidRPr="00ED7554" w:rsidRDefault="00ED7554" w:rsidP="00ED7554">
      <w:pPr>
        <w:pStyle w:val="ListParagraph"/>
        <w:widowControl/>
        <w:numPr>
          <w:ilvl w:val="2"/>
          <w:numId w:val="3"/>
        </w:numPr>
        <w:autoSpaceDE/>
        <w:autoSpaceDN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Dapatan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dan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Perbincangan</w:t>
      </w:r>
      <w:proofErr w:type="spellEnd"/>
      <w:r w:rsidRPr="00ED755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D7554" w:rsidRPr="00ED7554" w:rsidRDefault="00ED7554" w:rsidP="00ED7554">
      <w:pPr>
        <w:pStyle w:val="ListParagraph"/>
        <w:widowControl/>
        <w:numPr>
          <w:ilvl w:val="2"/>
          <w:numId w:val="3"/>
        </w:numPr>
        <w:autoSpaceDE/>
        <w:autoSpaceDN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ED7554">
        <w:rPr>
          <w:rFonts w:ascii="Arial" w:hAnsi="Arial" w:cs="Arial"/>
          <w:color w:val="333333"/>
          <w:sz w:val="21"/>
          <w:szCs w:val="21"/>
        </w:rPr>
        <w:t>Kesimpulan</w:t>
      </w:r>
      <w:proofErr w:type="spellEnd"/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p w:rsidR="00ED7554" w:rsidRDefault="00ED7554" w:rsidP="00F04A46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ms-MY"/>
        </w:rPr>
      </w:pPr>
    </w:p>
    <w:sectPr w:rsidR="00ED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18B9"/>
    <w:multiLevelType w:val="multilevel"/>
    <w:tmpl w:val="B06A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233F"/>
    <w:multiLevelType w:val="multilevel"/>
    <w:tmpl w:val="C09E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64810"/>
    <w:multiLevelType w:val="multilevel"/>
    <w:tmpl w:val="0B5077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9A10DF0"/>
    <w:multiLevelType w:val="multilevel"/>
    <w:tmpl w:val="E8F0DE0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AE"/>
    <w:rsid w:val="00106390"/>
    <w:rsid w:val="001C6956"/>
    <w:rsid w:val="004C5DE1"/>
    <w:rsid w:val="004E5CBD"/>
    <w:rsid w:val="005A39AE"/>
    <w:rsid w:val="00ED7554"/>
    <w:rsid w:val="00F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886B9-098E-4254-B566-BCB538C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3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A39AE"/>
    <w:pPr>
      <w:spacing w:before="208"/>
      <w:ind w:left="18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3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39A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A39AE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0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2018-11-12T01:24:00Z</dcterms:created>
  <dcterms:modified xsi:type="dcterms:W3CDTF">2018-11-12T08:39:00Z</dcterms:modified>
</cp:coreProperties>
</file>